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480D8" w14:textId="77777777" w:rsidR="006772DD" w:rsidRDefault="006772DD" w:rsidP="000552BE">
      <w:pPr>
        <w:rPr>
          <w:b/>
          <w:bCs/>
          <w:lang w:val="en-US"/>
        </w:rPr>
      </w:pPr>
    </w:p>
    <w:p w14:paraId="4883BD5C" w14:textId="66691F8C" w:rsidR="001E548D" w:rsidRDefault="001E548D" w:rsidP="000552BE">
      <w:pPr>
        <w:rPr>
          <w:b/>
          <w:bCs/>
          <w:lang w:val="ru-RU"/>
        </w:rPr>
      </w:pPr>
      <w:r w:rsidRPr="001E548D">
        <w:rPr>
          <w:b/>
          <w:bCs/>
          <w:lang w:val="ru-RU"/>
        </w:rPr>
        <w:t>2.  У</w:t>
      </w:r>
      <w:r>
        <w:rPr>
          <w:b/>
          <w:bCs/>
          <w:lang w:val="ru-RU"/>
        </w:rPr>
        <w:t>правляющие условные конструкции</w:t>
      </w:r>
    </w:p>
    <w:p w14:paraId="137D29AB" w14:textId="77777777" w:rsidR="001E548D" w:rsidRPr="001E548D" w:rsidRDefault="001E548D" w:rsidP="000552BE">
      <w:pPr>
        <w:rPr>
          <w:b/>
          <w:bCs/>
          <w:lang w:val="ru-RU"/>
        </w:rPr>
      </w:pPr>
    </w:p>
    <w:p w14:paraId="3F01FD1A" w14:textId="7AE37F88" w:rsidR="001E548D" w:rsidRPr="001E548D" w:rsidRDefault="001E548D" w:rsidP="001E548D">
      <w:pPr>
        <w:rPr>
          <w:lang w:val="ru-RU"/>
        </w:rPr>
      </w:pPr>
      <w:r w:rsidRPr="001E548D">
        <w:rPr>
          <w:lang w:val="ru-RU"/>
        </w:rPr>
        <w:t>Программные конструкции, которые вы использовали для решения упражнений в предыдуще</w:t>
      </w:r>
      <w:r>
        <w:rPr>
          <w:lang w:val="ru-RU"/>
        </w:rPr>
        <w:t>м</w:t>
      </w:r>
      <w:r w:rsidRPr="001E548D">
        <w:rPr>
          <w:lang w:val="ru-RU"/>
        </w:rPr>
        <w:t xml:space="preserve"> </w:t>
      </w:r>
      <w:r>
        <w:rPr>
          <w:lang w:val="ru-RU"/>
        </w:rPr>
        <w:t>уроке</w:t>
      </w:r>
      <w:r w:rsidRPr="001E548D">
        <w:rPr>
          <w:lang w:val="ru-RU"/>
        </w:rPr>
        <w:t xml:space="preserve">, будут по-прежнему полезны при решении этих задач. Кроме того, упражнения в этой главе потребуют от вас использования конструкций принятия решений, чтобы ваши программы могли обрабатывать множество различных ситуаций, которые могут возникнуть. Вы должны ожидать использования некоторых или всех этих функций </w:t>
      </w:r>
      <w:r w:rsidRPr="001E548D">
        <w:rPr>
          <w:lang w:val="en-US"/>
        </w:rPr>
        <w:t>Python</w:t>
      </w:r>
      <w:r w:rsidRPr="001E548D">
        <w:rPr>
          <w:lang w:val="ru-RU"/>
        </w:rPr>
        <w:t xml:space="preserve"> при решении этих задач:</w:t>
      </w:r>
    </w:p>
    <w:p w14:paraId="4A57AFED" w14:textId="77777777" w:rsidR="001E548D" w:rsidRPr="001E548D" w:rsidRDefault="001E548D" w:rsidP="001E548D">
      <w:pPr>
        <w:rPr>
          <w:lang w:val="ru-RU"/>
        </w:rPr>
      </w:pPr>
      <w:r w:rsidRPr="001E548D">
        <w:rPr>
          <w:lang w:val="ru-RU"/>
        </w:rPr>
        <w:t xml:space="preserve">• Принять решение с оператором </w:t>
      </w:r>
      <w:r w:rsidRPr="001E548D">
        <w:rPr>
          <w:lang w:val="en-US"/>
        </w:rPr>
        <w:t>if</w:t>
      </w:r>
    </w:p>
    <w:p w14:paraId="2104FD01" w14:textId="77777777" w:rsidR="001E548D" w:rsidRPr="001E548D" w:rsidRDefault="001E548D" w:rsidP="001E548D">
      <w:pPr>
        <w:rPr>
          <w:lang w:val="ru-RU"/>
        </w:rPr>
      </w:pPr>
      <w:r w:rsidRPr="001E548D">
        <w:rPr>
          <w:lang w:val="ru-RU"/>
        </w:rPr>
        <w:t xml:space="preserve">• Выберите один из двух вариантов с оператором </w:t>
      </w:r>
      <w:r w:rsidRPr="001E548D">
        <w:rPr>
          <w:lang w:val="en-US"/>
        </w:rPr>
        <w:t>if</w:t>
      </w:r>
      <w:r w:rsidRPr="001E548D">
        <w:rPr>
          <w:lang w:val="ru-RU"/>
        </w:rPr>
        <w:t>-</w:t>
      </w:r>
      <w:r w:rsidRPr="001E548D">
        <w:rPr>
          <w:lang w:val="en-US"/>
        </w:rPr>
        <w:t>else</w:t>
      </w:r>
      <w:r w:rsidRPr="001E548D">
        <w:rPr>
          <w:lang w:val="ru-RU"/>
        </w:rPr>
        <w:t>.</w:t>
      </w:r>
    </w:p>
    <w:p w14:paraId="576AC409" w14:textId="77777777" w:rsidR="001E548D" w:rsidRPr="001E548D" w:rsidRDefault="001E548D" w:rsidP="001E548D">
      <w:pPr>
        <w:rPr>
          <w:lang w:val="ru-RU"/>
        </w:rPr>
      </w:pPr>
      <w:r w:rsidRPr="001E548D">
        <w:rPr>
          <w:lang w:val="ru-RU"/>
        </w:rPr>
        <w:t xml:space="preserve">• Выберите один из нескольких вариантов, используя оператор </w:t>
      </w:r>
      <w:r w:rsidRPr="001E548D">
        <w:rPr>
          <w:lang w:val="en-US"/>
        </w:rPr>
        <w:t>if</w:t>
      </w:r>
      <w:r w:rsidRPr="001E548D">
        <w:rPr>
          <w:lang w:val="ru-RU"/>
        </w:rPr>
        <w:t>-</w:t>
      </w:r>
      <w:proofErr w:type="spellStart"/>
      <w:r w:rsidRPr="001E548D">
        <w:rPr>
          <w:lang w:val="en-US"/>
        </w:rPr>
        <w:t>elif</w:t>
      </w:r>
      <w:proofErr w:type="spellEnd"/>
      <w:r w:rsidRPr="001E548D">
        <w:rPr>
          <w:lang w:val="ru-RU"/>
        </w:rPr>
        <w:t xml:space="preserve"> или </w:t>
      </w:r>
      <w:r w:rsidRPr="001E548D">
        <w:rPr>
          <w:lang w:val="en-US"/>
        </w:rPr>
        <w:t>if</w:t>
      </w:r>
      <w:r w:rsidRPr="001E548D">
        <w:rPr>
          <w:lang w:val="ru-RU"/>
        </w:rPr>
        <w:t>-</w:t>
      </w:r>
      <w:proofErr w:type="spellStart"/>
      <w:r w:rsidRPr="001E548D">
        <w:rPr>
          <w:lang w:val="en-US"/>
        </w:rPr>
        <w:t>elif</w:t>
      </w:r>
      <w:proofErr w:type="spellEnd"/>
      <w:r w:rsidRPr="001E548D">
        <w:rPr>
          <w:lang w:val="ru-RU"/>
        </w:rPr>
        <w:t>-</w:t>
      </w:r>
      <w:r w:rsidRPr="001E548D">
        <w:rPr>
          <w:lang w:val="en-US"/>
        </w:rPr>
        <w:t>else</w:t>
      </w:r>
      <w:r w:rsidRPr="001E548D">
        <w:rPr>
          <w:lang w:val="ru-RU"/>
        </w:rPr>
        <w:t>.</w:t>
      </w:r>
    </w:p>
    <w:p w14:paraId="404FE0EF" w14:textId="1D6940C5" w:rsidR="001E548D" w:rsidRPr="001E548D" w:rsidRDefault="001E548D" w:rsidP="001E548D">
      <w:pPr>
        <w:rPr>
          <w:lang w:val="ru-RU"/>
        </w:rPr>
      </w:pPr>
      <w:r w:rsidRPr="001E548D">
        <w:rPr>
          <w:lang w:val="ru-RU"/>
        </w:rPr>
        <w:t xml:space="preserve">• Построить сложное условие для оператора </w:t>
      </w:r>
      <w:r w:rsidRPr="001E548D">
        <w:rPr>
          <w:lang w:val="en-US"/>
        </w:rPr>
        <w:t>if</w:t>
      </w:r>
      <w:r w:rsidRPr="001E548D">
        <w:rPr>
          <w:lang w:val="ru-RU"/>
        </w:rPr>
        <w:t>, включающего булеву операторы и, или и не</w:t>
      </w:r>
    </w:p>
    <w:p w14:paraId="1B142D5A" w14:textId="3A29AADA" w:rsidR="001E548D" w:rsidRDefault="001E548D" w:rsidP="001E548D">
      <w:pPr>
        <w:rPr>
          <w:lang w:val="ru-RU"/>
        </w:rPr>
      </w:pPr>
      <w:r w:rsidRPr="001E548D">
        <w:rPr>
          <w:lang w:val="ru-RU"/>
        </w:rPr>
        <w:t>• Влож</w:t>
      </w:r>
      <w:r>
        <w:rPr>
          <w:lang w:val="ru-RU"/>
        </w:rPr>
        <w:t>енные</w:t>
      </w:r>
      <w:r w:rsidRPr="001E548D">
        <w:rPr>
          <w:lang w:val="ru-RU"/>
        </w:rPr>
        <w:t xml:space="preserve"> </w:t>
      </w:r>
      <w:r>
        <w:rPr>
          <w:lang w:val="ru-RU"/>
        </w:rPr>
        <w:t>конструкция</w:t>
      </w:r>
      <w:r w:rsidRPr="001E548D">
        <w:rPr>
          <w:lang w:val="ru-RU"/>
        </w:rPr>
        <w:t xml:space="preserve"> </w:t>
      </w:r>
      <w:r w:rsidRPr="001E548D">
        <w:rPr>
          <w:lang w:val="en-US"/>
        </w:rPr>
        <w:t>if</w:t>
      </w:r>
      <w:r w:rsidRPr="001E548D">
        <w:rPr>
          <w:lang w:val="ru-RU"/>
        </w:rPr>
        <w:t xml:space="preserve"> в тело друго</w:t>
      </w:r>
      <w:r>
        <w:rPr>
          <w:lang w:val="ru-RU"/>
        </w:rPr>
        <w:t xml:space="preserve">й </w:t>
      </w:r>
      <w:proofErr w:type="spellStart"/>
      <w:r>
        <w:rPr>
          <w:lang w:val="ru-RU"/>
        </w:rPr>
        <w:t>констукции</w:t>
      </w:r>
      <w:proofErr w:type="spellEnd"/>
      <w:r w:rsidRPr="001E548D">
        <w:rPr>
          <w:lang w:val="ru-RU"/>
        </w:rPr>
        <w:t xml:space="preserve"> </w:t>
      </w:r>
      <w:r w:rsidRPr="001E548D">
        <w:rPr>
          <w:lang w:val="en-US"/>
        </w:rPr>
        <w:t>if</w:t>
      </w:r>
      <w:r w:rsidRPr="001E548D">
        <w:rPr>
          <w:lang w:val="ru-RU"/>
        </w:rPr>
        <w:t>.</w:t>
      </w:r>
    </w:p>
    <w:p w14:paraId="6B8C4D7A" w14:textId="00852AD3" w:rsidR="001E548D" w:rsidRDefault="001E548D" w:rsidP="001E548D">
      <w:pPr>
        <w:rPr>
          <w:lang w:val="ru-RU"/>
        </w:rPr>
      </w:pPr>
    </w:p>
    <w:p w14:paraId="0FC88A8A" w14:textId="77777777" w:rsidR="001E548D" w:rsidRPr="001E548D" w:rsidRDefault="001E548D" w:rsidP="001E548D">
      <w:pPr>
        <w:rPr>
          <w:lang w:val="ru-RU"/>
        </w:rPr>
      </w:pPr>
    </w:p>
    <w:p w14:paraId="18BB780D" w14:textId="0A5B3C19" w:rsidR="001E548D" w:rsidRPr="001E548D" w:rsidRDefault="001E548D" w:rsidP="001E548D">
      <w:pPr>
        <w:rPr>
          <w:b/>
          <w:bCs/>
          <w:lang w:val="ru-RU"/>
        </w:rPr>
      </w:pPr>
      <w:r w:rsidRPr="001E548D">
        <w:rPr>
          <w:b/>
          <w:bCs/>
          <w:lang w:val="ru-RU"/>
        </w:rPr>
        <w:t>Зада</w:t>
      </w:r>
      <w:r w:rsidR="0091283C">
        <w:rPr>
          <w:b/>
          <w:bCs/>
          <w:lang w:val="ru-RU"/>
        </w:rPr>
        <w:t>ча</w:t>
      </w:r>
      <w:r w:rsidRPr="001E548D">
        <w:rPr>
          <w:b/>
          <w:bCs/>
          <w:lang w:val="ru-RU"/>
        </w:rPr>
        <w:t xml:space="preserve"> 1.</w:t>
      </w:r>
      <w:r w:rsidR="0091283C">
        <w:rPr>
          <w:b/>
          <w:bCs/>
          <w:lang w:val="ru-RU"/>
        </w:rPr>
        <w:t xml:space="preserve"> </w:t>
      </w:r>
      <w:r w:rsidRPr="001E548D">
        <w:rPr>
          <w:b/>
          <w:bCs/>
          <w:lang w:val="ru-RU"/>
        </w:rPr>
        <w:t>Гласная или согласная</w:t>
      </w:r>
    </w:p>
    <w:p w14:paraId="6687C54B" w14:textId="1360A159" w:rsidR="001E548D" w:rsidRDefault="001E548D" w:rsidP="001E548D">
      <w:pPr>
        <w:rPr>
          <w:lang w:val="ru-RU"/>
        </w:rPr>
      </w:pPr>
      <w:r w:rsidRPr="001E548D">
        <w:rPr>
          <w:lang w:val="ru-RU"/>
        </w:rPr>
        <w:t xml:space="preserve">В этом упражнении вы создадите программу, которая читает букву </w:t>
      </w:r>
      <w:r w:rsidRPr="001E548D">
        <w:rPr>
          <w:lang w:val="ru-RU"/>
        </w:rPr>
        <w:t>анг</w:t>
      </w:r>
      <w:r>
        <w:rPr>
          <w:lang w:val="ru-RU"/>
        </w:rPr>
        <w:t xml:space="preserve">лийского </w:t>
      </w:r>
      <w:r w:rsidRPr="001E548D">
        <w:rPr>
          <w:lang w:val="ru-RU"/>
        </w:rPr>
        <w:t xml:space="preserve">алфавита от пользователя. Если пользователь вводит </w:t>
      </w:r>
      <w:r w:rsidRPr="001E548D">
        <w:rPr>
          <w:lang w:val="en-US"/>
        </w:rPr>
        <w:t>a</w:t>
      </w:r>
      <w:r w:rsidRPr="001E548D">
        <w:rPr>
          <w:lang w:val="ru-RU"/>
        </w:rPr>
        <w:t xml:space="preserve">, </w:t>
      </w:r>
      <w:r w:rsidRPr="001E548D">
        <w:rPr>
          <w:lang w:val="en-US"/>
        </w:rPr>
        <w:t>e</w:t>
      </w:r>
      <w:r w:rsidRPr="001E548D">
        <w:rPr>
          <w:lang w:val="ru-RU"/>
        </w:rPr>
        <w:t xml:space="preserve">, </w:t>
      </w:r>
      <w:proofErr w:type="spellStart"/>
      <w:r w:rsidRPr="001E548D">
        <w:rPr>
          <w:lang w:val="en-US"/>
        </w:rPr>
        <w:t>i</w:t>
      </w:r>
      <w:proofErr w:type="spellEnd"/>
      <w:r w:rsidRPr="001E548D">
        <w:rPr>
          <w:lang w:val="ru-RU"/>
        </w:rPr>
        <w:t xml:space="preserve">, </w:t>
      </w:r>
      <w:r w:rsidRPr="001E548D">
        <w:rPr>
          <w:lang w:val="en-US"/>
        </w:rPr>
        <w:t>o</w:t>
      </w:r>
      <w:r w:rsidRPr="001E548D">
        <w:rPr>
          <w:lang w:val="ru-RU"/>
        </w:rPr>
        <w:t xml:space="preserve"> или </w:t>
      </w:r>
      <w:r w:rsidRPr="001E548D">
        <w:rPr>
          <w:lang w:val="en-US"/>
        </w:rPr>
        <w:t>u</w:t>
      </w:r>
      <w:r w:rsidRPr="001E548D">
        <w:rPr>
          <w:lang w:val="ru-RU"/>
        </w:rPr>
        <w:t xml:space="preserve">, ваша программа должна отображать сообщение о том, что введенная буква является гласной. Если пользователь вводит </w:t>
      </w:r>
      <w:r w:rsidRPr="001E548D">
        <w:rPr>
          <w:lang w:val="en-US"/>
        </w:rPr>
        <w:t>y</w:t>
      </w:r>
      <w:r w:rsidRPr="001E548D">
        <w:rPr>
          <w:lang w:val="ru-RU"/>
        </w:rPr>
        <w:t xml:space="preserve">, ваша программа должна отображать сообщение о том, что иногда </w:t>
      </w:r>
      <w:r w:rsidRPr="001E548D">
        <w:rPr>
          <w:lang w:val="en-US"/>
        </w:rPr>
        <w:t>y</w:t>
      </w:r>
      <w:r w:rsidRPr="001E548D">
        <w:rPr>
          <w:lang w:val="ru-RU"/>
        </w:rPr>
        <w:t xml:space="preserve"> — гласная, а иногда </w:t>
      </w:r>
      <w:r w:rsidRPr="001E548D">
        <w:rPr>
          <w:lang w:val="en-US"/>
        </w:rPr>
        <w:t>y</w:t>
      </w:r>
      <w:r w:rsidRPr="001E548D">
        <w:rPr>
          <w:lang w:val="ru-RU"/>
        </w:rPr>
        <w:t xml:space="preserve"> — согласная. В противном случае ваша программа должна отображать сообщение о том, что буква является согласной.</w:t>
      </w:r>
    </w:p>
    <w:p w14:paraId="7D1A7E0A" w14:textId="77777777" w:rsidR="001E548D" w:rsidRPr="001E548D" w:rsidRDefault="001E548D" w:rsidP="001E548D">
      <w:pPr>
        <w:rPr>
          <w:lang w:val="ru-RU"/>
        </w:rPr>
      </w:pPr>
    </w:p>
    <w:p w14:paraId="329D90DF" w14:textId="205C94F3" w:rsidR="001E548D" w:rsidRPr="001E548D" w:rsidRDefault="001E548D" w:rsidP="001E548D">
      <w:pPr>
        <w:rPr>
          <w:b/>
          <w:bCs/>
          <w:lang w:val="ru-RU"/>
        </w:rPr>
      </w:pPr>
      <w:r w:rsidRPr="001E548D">
        <w:rPr>
          <w:b/>
          <w:bCs/>
          <w:lang w:val="ru-RU"/>
        </w:rPr>
        <w:t>Зада</w:t>
      </w:r>
      <w:r w:rsidR="0091283C">
        <w:rPr>
          <w:b/>
          <w:bCs/>
          <w:lang w:val="ru-RU"/>
        </w:rPr>
        <w:t>ча</w:t>
      </w:r>
      <w:r w:rsidRPr="001E548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2</w:t>
      </w:r>
      <w:r w:rsidR="0091283C">
        <w:rPr>
          <w:b/>
          <w:bCs/>
          <w:lang w:val="ru-RU"/>
        </w:rPr>
        <w:t xml:space="preserve">: </w:t>
      </w:r>
      <w:r w:rsidRPr="001E548D">
        <w:rPr>
          <w:b/>
          <w:bCs/>
          <w:lang w:val="ru-RU"/>
        </w:rPr>
        <w:t xml:space="preserve">Назовите эту </w:t>
      </w:r>
      <w:r>
        <w:rPr>
          <w:b/>
          <w:bCs/>
          <w:lang w:val="ru-RU"/>
        </w:rPr>
        <w:t>фигуру</w:t>
      </w:r>
    </w:p>
    <w:p w14:paraId="580EFA00" w14:textId="77777777" w:rsidR="001E548D" w:rsidRPr="001E548D" w:rsidRDefault="001E548D" w:rsidP="001E548D">
      <w:pPr>
        <w:rPr>
          <w:lang w:val="ru-RU"/>
        </w:rPr>
      </w:pPr>
      <w:r w:rsidRPr="001E548D">
        <w:rPr>
          <w:lang w:val="ru-RU"/>
        </w:rPr>
        <w:t>Напишите программу, определяющую название фигуры по количеству ее сторон. Прочитайте количество сторон от пользователя, а затем сообщите соответствующее имя как часть значимого сообщения. Ваша программа должна поддерживать фигуры с числом сторон от 3 до (включительно) 10. Если введено количество сторон за пределами этого диапазона, ваша программа должна отобразить соответствующее сообщение об ошибке.</w:t>
      </w:r>
    </w:p>
    <w:p w14:paraId="10F1B6CE" w14:textId="77777777" w:rsidR="001E548D" w:rsidRPr="001E548D" w:rsidRDefault="001E548D" w:rsidP="001E548D">
      <w:pPr>
        <w:rPr>
          <w:b/>
          <w:bCs/>
          <w:lang w:val="ru-RU"/>
        </w:rPr>
      </w:pPr>
    </w:p>
    <w:p w14:paraId="7DA139EE" w14:textId="7583F3C5" w:rsidR="001E548D" w:rsidRPr="001E548D" w:rsidRDefault="001E548D" w:rsidP="001E548D">
      <w:pPr>
        <w:rPr>
          <w:b/>
          <w:bCs/>
          <w:lang w:val="ru-RU"/>
        </w:rPr>
      </w:pPr>
      <w:r w:rsidRPr="001E548D">
        <w:rPr>
          <w:b/>
          <w:bCs/>
          <w:lang w:val="ru-RU"/>
        </w:rPr>
        <w:t>Зада</w:t>
      </w:r>
      <w:r w:rsidR="0091283C">
        <w:rPr>
          <w:b/>
          <w:bCs/>
          <w:lang w:val="ru-RU"/>
        </w:rPr>
        <w:t>ча</w:t>
      </w:r>
      <w:r>
        <w:rPr>
          <w:b/>
          <w:bCs/>
          <w:lang w:val="ru-RU"/>
        </w:rPr>
        <w:t xml:space="preserve"> 3</w:t>
      </w:r>
      <w:r>
        <w:rPr>
          <w:b/>
          <w:bCs/>
          <w:lang w:val="ru-RU"/>
        </w:rPr>
        <w:t>:</w:t>
      </w:r>
      <w:r w:rsidR="0091283C">
        <w:rPr>
          <w:b/>
          <w:bCs/>
          <w:lang w:val="ru-RU"/>
        </w:rPr>
        <w:t xml:space="preserve"> </w:t>
      </w:r>
      <w:r w:rsidRPr="001E548D">
        <w:rPr>
          <w:b/>
          <w:bCs/>
          <w:lang w:val="ru-RU"/>
        </w:rPr>
        <w:t>Назовите этот треугольник</w:t>
      </w:r>
    </w:p>
    <w:p w14:paraId="4D678FEE" w14:textId="6245A59A" w:rsidR="001E548D" w:rsidRPr="001E548D" w:rsidRDefault="001E548D" w:rsidP="001E548D">
      <w:pPr>
        <w:rPr>
          <w:lang w:val="ru-RU"/>
        </w:rPr>
      </w:pPr>
      <w:r w:rsidRPr="001E548D">
        <w:rPr>
          <w:lang w:val="ru-RU"/>
        </w:rPr>
        <w:t>Треугольник можно классифицировать на основе длин его сторон как равносторонний, равнобедренны</w:t>
      </w:r>
      <w:r>
        <w:rPr>
          <w:lang w:val="ru-RU"/>
        </w:rPr>
        <w:t xml:space="preserve"> или </w:t>
      </w:r>
      <w:r w:rsidRPr="001E548D">
        <w:rPr>
          <w:lang w:val="ru-RU"/>
        </w:rPr>
        <w:t>разносторонний. Все 3 стороны равностороннего треугольника имеют одинаковую длину. В равнобедренном треугольнике две стороны имеют одинаковую длину, а третья сторона имеет разную длину. Если все стороны имеют разную длину, то треугольник разносторонний.</w:t>
      </w:r>
      <w:r>
        <w:rPr>
          <w:lang w:val="ru-RU"/>
        </w:rPr>
        <w:t xml:space="preserve"> </w:t>
      </w:r>
      <w:proofErr w:type="gramStart"/>
      <w:r w:rsidRPr="001E548D">
        <w:rPr>
          <w:lang w:val="ru-RU"/>
        </w:rPr>
        <w:t>Напишите</w:t>
      </w:r>
      <w:proofErr w:type="gramEnd"/>
      <w:r w:rsidRPr="001E548D">
        <w:rPr>
          <w:lang w:val="ru-RU"/>
        </w:rPr>
        <w:t xml:space="preserve"> программу, которая считывает длины трех сторон треугольника от пользователя. Отобразите сообщение, указывающее тип треугольника.</w:t>
      </w:r>
    </w:p>
    <w:p w14:paraId="1D65FD4D" w14:textId="3A5985E4" w:rsidR="001E548D" w:rsidRDefault="001E548D" w:rsidP="001E548D">
      <w:pPr>
        <w:rPr>
          <w:b/>
          <w:bCs/>
          <w:lang w:val="ru-RU"/>
        </w:rPr>
      </w:pPr>
    </w:p>
    <w:p w14:paraId="66D667DC" w14:textId="56E30F88" w:rsidR="00A13CE6" w:rsidRPr="00A13CE6" w:rsidRDefault="00A13CE6" w:rsidP="00A13CE6">
      <w:pPr>
        <w:rPr>
          <w:b/>
          <w:bCs/>
          <w:lang w:val="ru-RU"/>
        </w:rPr>
      </w:pPr>
      <w:r>
        <w:rPr>
          <w:b/>
          <w:bCs/>
          <w:lang w:val="ru-RU"/>
        </w:rPr>
        <w:t>Задача 4. К</w:t>
      </w:r>
      <w:r w:rsidRPr="00A13CE6">
        <w:rPr>
          <w:b/>
          <w:bCs/>
          <w:lang w:val="ru-RU"/>
        </w:rPr>
        <w:t>оличество дней</w:t>
      </w:r>
      <w:r>
        <w:rPr>
          <w:b/>
          <w:bCs/>
          <w:lang w:val="ru-RU"/>
        </w:rPr>
        <w:t xml:space="preserve"> в месяце</w:t>
      </w:r>
    </w:p>
    <w:p w14:paraId="4A5B5496" w14:textId="5FD7A840" w:rsidR="00A13CE6" w:rsidRPr="00A13CE6" w:rsidRDefault="00A13CE6" w:rsidP="00A13CE6">
      <w:pPr>
        <w:rPr>
          <w:lang w:val="ru-RU"/>
        </w:rPr>
      </w:pPr>
      <w:r w:rsidRPr="00A13CE6">
        <w:rPr>
          <w:lang w:val="ru-RU"/>
        </w:rPr>
        <w:t>Продолжительность месяца колеблется от 28 до 31 дня. В этом упражнении вы создадите программу, которая считывает название месяца от пользователя в виде строки. Затем ваша программа должна отображать количество дней в этом месяце. Дисплей «28 или 29 дней»</w:t>
      </w:r>
    </w:p>
    <w:p w14:paraId="17725E5D" w14:textId="6F5E82E7" w:rsidR="00A13CE6" w:rsidRPr="00A13CE6" w:rsidRDefault="00A13CE6" w:rsidP="00A13CE6">
      <w:pPr>
        <w:rPr>
          <w:lang w:val="ru-RU"/>
        </w:rPr>
      </w:pPr>
      <w:r w:rsidRPr="00A13CE6">
        <w:rPr>
          <w:lang w:val="ru-RU"/>
        </w:rPr>
        <w:t>для февраля, чтобы учитывать високосные годы.</w:t>
      </w:r>
    </w:p>
    <w:p w14:paraId="17D0C817" w14:textId="77777777" w:rsidR="00A13CE6" w:rsidRPr="001E548D" w:rsidRDefault="00A13CE6" w:rsidP="00A13CE6">
      <w:pPr>
        <w:rPr>
          <w:b/>
          <w:bCs/>
          <w:lang w:val="ru-RU"/>
        </w:rPr>
      </w:pPr>
    </w:p>
    <w:p w14:paraId="0D3DD406" w14:textId="63A47B7B" w:rsidR="001E548D" w:rsidRPr="001E548D" w:rsidRDefault="001E548D" w:rsidP="001E548D">
      <w:pPr>
        <w:rPr>
          <w:b/>
          <w:bCs/>
          <w:lang w:val="ru-RU"/>
        </w:rPr>
      </w:pPr>
      <w:r w:rsidRPr="001E548D">
        <w:rPr>
          <w:b/>
          <w:bCs/>
          <w:lang w:val="ru-RU"/>
        </w:rPr>
        <w:t>Задач</w:t>
      </w:r>
      <w:r>
        <w:rPr>
          <w:b/>
          <w:bCs/>
          <w:lang w:val="ru-RU"/>
        </w:rPr>
        <w:t xml:space="preserve">а </w:t>
      </w:r>
      <w:r w:rsidR="00A13CE6">
        <w:rPr>
          <w:b/>
          <w:bCs/>
          <w:lang w:val="ru-RU"/>
        </w:rPr>
        <w:t>5</w:t>
      </w:r>
      <w:r>
        <w:rPr>
          <w:b/>
          <w:bCs/>
          <w:lang w:val="ru-RU"/>
        </w:rPr>
        <w:t xml:space="preserve">: </w:t>
      </w:r>
      <w:r w:rsidRPr="001E548D">
        <w:rPr>
          <w:b/>
          <w:bCs/>
          <w:lang w:val="ru-RU"/>
        </w:rPr>
        <w:t>Китайский Зодиак</w:t>
      </w:r>
    </w:p>
    <w:p w14:paraId="0AEFC8CA" w14:textId="77777777" w:rsidR="001E548D" w:rsidRPr="001E548D" w:rsidRDefault="001E548D" w:rsidP="001E548D">
      <w:pPr>
        <w:rPr>
          <w:lang w:val="ru-RU"/>
        </w:rPr>
      </w:pPr>
      <w:r w:rsidRPr="001E548D">
        <w:rPr>
          <w:lang w:val="ru-RU"/>
        </w:rPr>
        <w:lastRenderedPageBreak/>
        <w:t>Китайский зодиак распределяет животных по годам в 12-летнем цикле. Один 12-летний цикл показан в таблице ниже. С этого момента схема повторяется: 2012 год — еще один год дракона, а 1999 — еще один год зайца.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84"/>
      </w:tblGrid>
      <w:tr w:rsidR="001E548D" w:rsidRPr="001E548D" w14:paraId="7A77D72E" w14:textId="77777777" w:rsidTr="001E548D">
        <w:tc>
          <w:tcPr>
            <w:tcW w:w="988" w:type="dxa"/>
          </w:tcPr>
          <w:p w14:paraId="6FC15084" w14:textId="54B947C4" w:rsidR="001E548D" w:rsidRPr="001E548D" w:rsidRDefault="001E548D" w:rsidP="000552BE">
            <w:pPr>
              <w:rPr>
                <w:b/>
                <w:bCs/>
                <w:lang w:val="en-US"/>
              </w:rPr>
            </w:pPr>
            <w:proofErr w:type="spellStart"/>
            <w:r w:rsidRPr="001E548D">
              <w:rPr>
                <w:b/>
                <w:bCs/>
                <w:lang w:val="en-US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663AD7DB" w14:textId="2FC5C265" w:rsidR="001E548D" w:rsidRPr="001E548D" w:rsidRDefault="001E548D" w:rsidP="000552BE">
            <w:pPr>
              <w:rPr>
                <w:b/>
                <w:bCs/>
                <w:lang w:val="en-US"/>
              </w:rPr>
            </w:pPr>
            <w:proofErr w:type="spellStart"/>
            <w:r w:rsidRPr="001E548D">
              <w:rPr>
                <w:b/>
                <w:bCs/>
                <w:lang w:val="en-US"/>
              </w:rPr>
              <w:t>Животное</w:t>
            </w:r>
            <w:proofErr w:type="spellEnd"/>
          </w:p>
        </w:tc>
      </w:tr>
      <w:tr w:rsidR="001E548D" w14:paraId="7E61B8C0" w14:textId="77777777" w:rsidTr="001E548D">
        <w:tc>
          <w:tcPr>
            <w:tcW w:w="988" w:type="dxa"/>
          </w:tcPr>
          <w:p w14:paraId="6286EBC1" w14:textId="120874BD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984" w:type="dxa"/>
          </w:tcPr>
          <w:p w14:paraId="6D0F489E" w14:textId="503B4DEF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Дракон</w:t>
            </w:r>
            <w:proofErr w:type="spellEnd"/>
          </w:p>
        </w:tc>
      </w:tr>
      <w:tr w:rsidR="001E548D" w14:paraId="69AFCD31" w14:textId="77777777" w:rsidTr="001E548D">
        <w:tc>
          <w:tcPr>
            <w:tcW w:w="988" w:type="dxa"/>
          </w:tcPr>
          <w:p w14:paraId="05F99890" w14:textId="6CC2B44C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984" w:type="dxa"/>
          </w:tcPr>
          <w:p w14:paraId="535E74B3" w14:textId="15824C44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Змея</w:t>
            </w:r>
            <w:proofErr w:type="spellEnd"/>
          </w:p>
        </w:tc>
      </w:tr>
      <w:tr w:rsidR="001E548D" w14:paraId="2F286600" w14:textId="77777777" w:rsidTr="001E548D">
        <w:tc>
          <w:tcPr>
            <w:tcW w:w="988" w:type="dxa"/>
          </w:tcPr>
          <w:p w14:paraId="185FCCA9" w14:textId="6418D1DE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1984" w:type="dxa"/>
          </w:tcPr>
          <w:p w14:paraId="2E3B2C8A" w14:textId="7838448D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Лошадь</w:t>
            </w:r>
            <w:proofErr w:type="spellEnd"/>
          </w:p>
        </w:tc>
      </w:tr>
      <w:tr w:rsidR="001E548D" w14:paraId="2C8DA176" w14:textId="77777777" w:rsidTr="001E548D">
        <w:tc>
          <w:tcPr>
            <w:tcW w:w="988" w:type="dxa"/>
          </w:tcPr>
          <w:p w14:paraId="4BDC5D35" w14:textId="2768C3F0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984" w:type="dxa"/>
          </w:tcPr>
          <w:p w14:paraId="5FF09B96" w14:textId="57449A6B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Овца</w:t>
            </w:r>
            <w:proofErr w:type="spellEnd"/>
          </w:p>
        </w:tc>
      </w:tr>
      <w:tr w:rsidR="001E548D" w14:paraId="3FC9DB1C" w14:textId="77777777" w:rsidTr="001E548D">
        <w:tc>
          <w:tcPr>
            <w:tcW w:w="988" w:type="dxa"/>
          </w:tcPr>
          <w:p w14:paraId="76543CB3" w14:textId="34191C4F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984" w:type="dxa"/>
          </w:tcPr>
          <w:p w14:paraId="18A9A91F" w14:textId="3F2E4B1A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Обезяна</w:t>
            </w:r>
            <w:proofErr w:type="spellEnd"/>
          </w:p>
        </w:tc>
      </w:tr>
      <w:tr w:rsidR="001E548D" w14:paraId="6283DC60" w14:textId="77777777" w:rsidTr="001E548D">
        <w:tc>
          <w:tcPr>
            <w:tcW w:w="988" w:type="dxa"/>
          </w:tcPr>
          <w:p w14:paraId="7CFB67C6" w14:textId="4556CA30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984" w:type="dxa"/>
          </w:tcPr>
          <w:p w14:paraId="53C909A5" w14:textId="71C2A43F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Петух</w:t>
            </w:r>
            <w:proofErr w:type="spellEnd"/>
          </w:p>
        </w:tc>
      </w:tr>
      <w:tr w:rsidR="001E548D" w14:paraId="06017B91" w14:textId="77777777" w:rsidTr="001E548D">
        <w:tc>
          <w:tcPr>
            <w:tcW w:w="988" w:type="dxa"/>
          </w:tcPr>
          <w:p w14:paraId="6F43C150" w14:textId="25436219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984" w:type="dxa"/>
          </w:tcPr>
          <w:p w14:paraId="155C0391" w14:textId="0B2BFE46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Собака</w:t>
            </w:r>
            <w:proofErr w:type="spellEnd"/>
          </w:p>
        </w:tc>
      </w:tr>
      <w:tr w:rsidR="001E548D" w14:paraId="1CEE83DD" w14:textId="77777777" w:rsidTr="001E548D">
        <w:tc>
          <w:tcPr>
            <w:tcW w:w="988" w:type="dxa"/>
          </w:tcPr>
          <w:p w14:paraId="68F088D7" w14:textId="691E44D4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984" w:type="dxa"/>
          </w:tcPr>
          <w:p w14:paraId="6EBE7DD7" w14:textId="57B9E012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Свинья</w:t>
            </w:r>
            <w:proofErr w:type="spellEnd"/>
          </w:p>
        </w:tc>
      </w:tr>
      <w:tr w:rsidR="001E548D" w14:paraId="7FB447A5" w14:textId="77777777" w:rsidTr="001E548D">
        <w:tc>
          <w:tcPr>
            <w:tcW w:w="988" w:type="dxa"/>
          </w:tcPr>
          <w:p w14:paraId="495ECE3D" w14:textId="777F8A35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984" w:type="dxa"/>
          </w:tcPr>
          <w:p w14:paraId="551AC995" w14:textId="7EDB141F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Крыса</w:t>
            </w:r>
            <w:proofErr w:type="spellEnd"/>
          </w:p>
        </w:tc>
      </w:tr>
      <w:tr w:rsidR="001E548D" w14:paraId="1E06072F" w14:textId="77777777" w:rsidTr="001E548D">
        <w:tc>
          <w:tcPr>
            <w:tcW w:w="988" w:type="dxa"/>
          </w:tcPr>
          <w:p w14:paraId="4D383226" w14:textId="4129E6FB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1984" w:type="dxa"/>
          </w:tcPr>
          <w:p w14:paraId="7FE8B8CA" w14:textId="0469EEFF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Бык</w:t>
            </w:r>
            <w:proofErr w:type="spellEnd"/>
          </w:p>
        </w:tc>
      </w:tr>
      <w:tr w:rsidR="001E548D" w14:paraId="1585E282" w14:textId="77777777" w:rsidTr="001E548D">
        <w:tc>
          <w:tcPr>
            <w:tcW w:w="988" w:type="dxa"/>
          </w:tcPr>
          <w:p w14:paraId="42534AF3" w14:textId="59A9DD89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984" w:type="dxa"/>
          </w:tcPr>
          <w:p w14:paraId="106F3661" w14:textId="1F41AE2C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Тигр</w:t>
            </w:r>
            <w:proofErr w:type="spellEnd"/>
          </w:p>
        </w:tc>
      </w:tr>
      <w:tr w:rsidR="001E548D" w14:paraId="581A06CE" w14:textId="77777777" w:rsidTr="001E548D">
        <w:tc>
          <w:tcPr>
            <w:tcW w:w="988" w:type="dxa"/>
          </w:tcPr>
          <w:p w14:paraId="4F3E5D10" w14:textId="5D6E4A07" w:rsidR="001E548D" w:rsidRDefault="001E548D" w:rsidP="000552BE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1984" w:type="dxa"/>
          </w:tcPr>
          <w:p w14:paraId="268504E8" w14:textId="1BBC9021" w:rsidR="001E548D" w:rsidRDefault="001E548D" w:rsidP="000552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Кролик</w:t>
            </w:r>
            <w:proofErr w:type="spellEnd"/>
          </w:p>
        </w:tc>
      </w:tr>
    </w:tbl>
    <w:p w14:paraId="7F415DF9" w14:textId="77777777" w:rsidR="001E548D" w:rsidRDefault="001E548D" w:rsidP="000552BE">
      <w:pPr>
        <w:rPr>
          <w:lang w:val="en-US"/>
        </w:rPr>
      </w:pPr>
    </w:p>
    <w:p w14:paraId="7B6E312C" w14:textId="56C088BF" w:rsidR="001E548D" w:rsidRDefault="001E548D" w:rsidP="000552BE">
      <w:pPr>
        <w:rPr>
          <w:lang w:val="ru-RU"/>
        </w:rPr>
      </w:pPr>
      <w:r w:rsidRPr="001E548D">
        <w:rPr>
          <w:lang w:val="ru-RU"/>
        </w:rPr>
        <w:t>Напишите программу, которая считывает год от пользователя и отображает животное, связанное с этим годом. Ваша программа должна корректно работать для любого года, большего или равного нулю, а не только для перечисленных в таблице.</w:t>
      </w:r>
    </w:p>
    <w:p w14:paraId="334AFAED" w14:textId="5E893362" w:rsidR="001E548D" w:rsidRDefault="001E548D" w:rsidP="000552BE">
      <w:pPr>
        <w:rPr>
          <w:lang w:val="ru-RU"/>
        </w:rPr>
      </w:pPr>
    </w:p>
    <w:p w14:paraId="5BAF1CC2" w14:textId="0D01803F" w:rsidR="001E548D" w:rsidRPr="001E548D" w:rsidRDefault="001E548D" w:rsidP="001E548D">
      <w:pPr>
        <w:rPr>
          <w:b/>
          <w:bCs/>
          <w:lang w:val="ru-RU"/>
        </w:rPr>
      </w:pPr>
      <w:r w:rsidRPr="001E548D">
        <w:rPr>
          <w:b/>
          <w:bCs/>
          <w:lang w:val="ru-RU"/>
        </w:rPr>
        <w:t xml:space="preserve">Задача </w:t>
      </w:r>
      <w:r w:rsidR="00A13CE6">
        <w:rPr>
          <w:b/>
          <w:bCs/>
          <w:lang w:val="ru-RU"/>
        </w:rPr>
        <w:t>6</w:t>
      </w:r>
      <w:r w:rsidRPr="001E548D">
        <w:rPr>
          <w:b/>
          <w:bCs/>
          <w:lang w:val="ru-RU"/>
        </w:rPr>
        <w:t xml:space="preserve">. </w:t>
      </w:r>
      <w:r w:rsidRPr="001E548D">
        <w:rPr>
          <w:b/>
          <w:bCs/>
          <w:lang w:val="ru-RU"/>
        </w:rPr>
        <w:t>Оценка сотрудников</w:t>
      </w:r>
    </w:p>
    <w:p w14:paraId="2611E5F9" w14:textId="223B4F1E" w:rsidR="001E548D" w:rsidRDefault="001E548D" w:rsidP="001E548D">
      <w:pPr>
        <w:rPr>
          <w:lang w:val="ru-RU"/>
        </w:rPr>
      </w:pPr>
      <w:r w:rsidRPr="001E548D">
        <w:rPr>
          <w:lang w:val="ru-RU"/>
        </w:rPr>
        <w:t>В определенной компании сотрудники оцениваются в конце каждого года. Шкала</w:t>
      </w:r>
      <w:r>
        <w:rPr>
          <w:lang w:val="ru-RU"/>
        </w:rPr>
        <w:t xml:space="preserve"> </w:t>
      </w:r>
      <w:r w:rsidRPr="001E548D">
        <w:rPr>
          <w:lang w:val="ru-RU"/>
        </w:rPr>
        <w:t>рейтинга начинается с 0,0, при этом более высокие значения указывают на лучшую производительность и приводят к большему повышению. Значение, присуждаемое сотруднику, составляет 0,0, 0,4 или 0,6 или более. Значения между 0,0 и 0,4 и между 0,4 и 0,6 никогда не используются. Значение, связанное с каждым рейтингом, показано в следующей таблице. Размер надбавки работник</w:t>
      </w:r>
      <w:r>
        <w:rPr>
          <w:lang w:val="ru-RU"/>
        </w:rPr>
        <w:t xml:space="preserve"> </w:t>
      </w:r>
      <w:r w:rsidRPr="001E548D">
        <w:rPr>
          <w:lang w:val="ru-RU"/>
        </w:rPr>
        <w:t xml:space="preserve">составляет 2400,00 </w:t>
      </w:r>
      <w:r>
        <w:rPr>
          <w:lang w:val="en-US"/>
        </w:rPr>
        <w:t>y</w:t>
      </w:r>
      <w:r w:rsidRPr="001E548D">
        <w:rPr>
          <w:lang w:val="ru-RU"/>
        </w:rPr>
        <w:t>.</w:t>
      </w:r>
      <w:r>
        <w:rPr>
          <w:lang w:val="en-US"/>
        </w:rPr>
        <w:t>e</w:t>
      </w:r>
      <w:r w:rsidRPr="001E548D">
        <w:rPr>
          <w:lang w:val="ru-RU"/>
        </w:rPr>
        <w:t>.</w:t>
      </w:r>
      <w:r w:rsidRPr="001E548D">
        <w:rPr>
          <w:lang w:val="ru-RU"/>
        </w:rPr>
        <w:t>, умноженных на их рейтинг.</w:t>
      </w:r>
    </w:p>
    <w:p w14:paraId="585705BE" w14:textId="77777777" w:rsidR="001E548D" w:rsidRDefault="001E548D" w:rsidP="001E548D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</w:tblGrid>
      <w:tr w:rsidR="001E548D" w:rsidRPr="001E548D" w14:paraId="2102834D" w14:textId="77777777" w:rsidTr="001E548D">
        <w:tc>
          <w:tcPr>
            <w:tcW w:w="1555" w:type="dxa"/>
          </w:tcPr>
          <w:p w14:paraId="35E9D434" w14:textId="3C39A8C5" w:rsidR="001E548D" w:rsidRPr="001E548D" w:rsidRDefault="001E548D" w:rsidP="001E548D">
            <w:pPr>
              <w:rPr>
                <w:b/>
                <w:bCs/>
                <w:lang w:val="en-US"/>
              </w:rPr>
            </w:pPr>
            <w:proofErr w:type="spellStart"/>
            <w:r w:rsidRPr="001E548D">
              <w:rPr>
                <w:b/>
                <w:bCs/>
                <w:lang w:val="en-US"/>
              </w:rPr>
              <w:t>Рейтинг</w:t>
            </w:r>
            <w:proofErr w:type="spellEnd"/>
          </w:p>
        </w:tc>
        <w:tc>
          <w:tcPr>
            <w:tcW w:w="4536" w:type="dxa"/>
          </w:tcPr>
          <w:p w14:paraId="667E940C" w14:textId="14FBCD3B" w:rsidR="001E548D" w:rsidRPr="001E548D" w:rsidRDefault="001E548D" w:rsidP="001E548D">
            <w:pPr>
              <w:rPr>
                <w:b/>
                <w:bCs/>
                <w:lang w:val="ru-RU"/>
              </w:rPr>
            </w:pPr>
            <w:r w:rsidRPr="001E548D">
              <w:rPr>
                <w:b/>
                <w:bCs/>
                <w:lang w:val="ru-RU"/>
              </w:rPr>
              <w:t>Значение</w:t>
            </w:r>
          </w:p>
        </w:tc>
      </w:tr>
      <w:tr w:rsidR="001E548D" w14:paraId="1B171A87" w14:textId="77777777" w:rsidTr="001E548D">
        <w:tc>
          <w:tcPr>
            <w:tcW w:w="1555" w:type="dxa"/>
          </w:tcPr>
          <w:p w14:paraId="7873ECDF" w14:textId="43D62BAA" w:rsidR="001E548D" w:rsidRDefault="001E548D" w:rsidP="001E548D">
            <w:pPr>
              <w:rPr>
                <w:lang w:val="ru-RU"/>
              </w:rPr>
            </w:pPr>
            <w:r w:rsidRPr="00ED6198">
              <w:rPr>
                <w:lang w:val="ru-RU"/>
              </w:rPr>
              <w:t>0,0</w:t>
            </w:r>
          </w:p>
        </w:tc>
        <w:tc>
          <w:tcPr>
            <w:tcW w:w="4536" w:type="dxa"/>
          </w:tcPr>
          <w:p w14:paraId="1253274B" w14:textId="33309037" w:rsidR="001E548D" w:rsidRDefault="001E548D" w:rsidP="001E548D">
            <w:pPr>
              <w:rPr>
                <w:lang w:val="ru-RU"/>
              </w:rPr>
            </w:pPr>
            <w:r w:rsidRPr="00AC1303">
              <w:rPr>
                <w:lang w:val="ru-RU"/>
              </w:rPr>
              <w:t xml:space="preserve">Неприемлемая производительность </w:t>
            </w:r>
          </w:p>
        </w:tc>
      </w:tr>
      <w:tr w:rsidR="001E548D" w14:paraId="3BFF4AF8" w14:textId="77777777" w:rsidTr="001E548D">
        <w:tc>
          <w:tcPr>
            <w:tcW w:w="1555" w:type="dxa"/>
          </w:tcPr>
          <w:p w14:paraId="60615BF2" w14:textId="6686A055" w:rsidR="001E548D" w:rsidRDefault="001E548D" w:rsidP="001E548D">
            <w:pPr>
              <w:rPr>
                <w:lang w:val="ru-RU"/>
              </w:rPr>
            </w:pPr>
            <w:r w:rsidRPr="00ED6198">
              <w:rPr>
                <w:lang w:val="ru-RU"/>
              </w:rPr>
              <w:t>0,4</w:t>
            </w:r>
          </w:p>
        </w:tc>
        <w:tc>
          <w:tcPr>
            <w:tcW w:w="4536" w:type="dxa"/>
          </w:tcPr>
          <w:p w14:paraId="121147E1" w14:textId="691968F1" w:rsidR="001E548D" w:rsidRDefault="001E548D" w:rsidP="001E548D">
            <w:pPr>
              <w:rPr>
                <w:lang w:val="ru-RU"/>
              </w:rPr>
            </w:pPr>
            <w:r w:rsidRPr="00AC1303">
              <w:rPr>
                <w:lang w:val="ru-RU"/>
              </w:rPr>
              <w:t xml:space="preserve">Приемлемая производительность </w:t>
            </w:r>
          </w:p>
        </w:tc>
      </w:tr>
      <w:tr w:rsidR="001E548D" w14:paraId="6A71B9CC" w14:textId="77777777" w:rsidTr="001E548D">
        <w:tc>
          <w:tcPr>
            <w:tcW w:w="1555" w:type="dxa"/>
          </w:tcPr>
          <w:p w14:paraId="7F396835" w14:textId="1E657659" w:rsidR="001E548D" w:rsidRDefault="001E548D" w:rsidP="001E548D">
            <w:pPr>
              <w:rPr>
                <w:lang w:val="ru-RU"/>
              </w:rPr>
            </w:pPr>
            <w:r w:rsidRPr="00ED6198">
              <w:rPr>
                <w:lang w:val="ru-RU"/>
              </w:rPr>
              <w:t>0,6 и более</w:t>
            </w:r>
          </w:p>
        </w:tc>
        <w:tc>
          <w:tcPr>
            <w:tcW w:w="4536" w:type="dxa"/>
          </w:tcPr>
          <w:p w14:paraId="585FB363" w14:textId="0EDBD306" w:rsidR="001E548D" w:rsidRDefault="001E548D" w:rsidP="001E548D">
            <w:pPr>
              <w:rPr>
                <w:lang w:val="ru-RU"/>
              </w:rPr>
            </w:pPr>
            <w:r w:rsidRPr="00AC1303">
              <w:rPr>
                <w:lang w:val="ru-RU"/>
              </w:rPr>
              <w:t>Достойная производительность</w:t>
            </w:r>
          </w:p>
        </w:tc>
      </w:tr>
    </w:tbl>
    <w:p w14:paraId="748E242C" w14:textId="77777777" w:rsidR="001E548D" w:rsidRDefault="001E548D" w:rsidP="001E548D">
      <w:pPr>
        <w:rPr>
          <w:lang w:val="ru-RU"/>
        </w:rPr>
      </w:pPr>
    </w:p>
    <w:p w14:paraId="508515E9" w14:textId="6A11B676" w:rsidR="001E548D" w:rsidRPr="001E548D" w:rsidRDefault="001E548D" w:rsidP="001E548D">
      <w:pPr>
        <w:rPr>
          <w:lang w:val="ru-RU"/>
        </w:rPr>
      </w:pPr>
      <w:r w:rsidRPr="001E548D">
        <w:rPr>
          <w:lang w:val="ru-RU"/>
        </w:rPr>
        <w:t>Напишите программу, которая считывает оценку пользователя и указывает, была ли работа неприемлемой, приемлемой или достойной похвалы. Также следует указать сумму повышения работника. Ваша программа должна отображать соответствующее сообщение об ошибке, если введен неверный рейтинг.</w:t>
      </w:r>
    </w:p>
    <w:p w14:paraId="0ED9BECE" w14:textId="6F02503A" w:rsidR="000552BE" w:rsidRPr="000552BE" w:rsidRDefault="000552BE" w:rsidP="000552BE"/>
    <w:p w14:paraId="146FDAD4" w14:textId="6FEB6C1B" w:rsidR="0091283C" w:rsidRPr="0091283C" w:rsidRDefault="0091283C" w:rsidP="0091283C">
      <w:pPr>
        <w:spacing w:before="100" w:beforeAutospacing="1" w:after="100" w:afterAutospacing="1"/>
        <w:rPr>
          <w:rFonts w:ascii="KphwtwGskjjjMyriad" w:hAnsi="KphwtwGskjjjMyriad"/>
          <w:b/>
          <w:bCs/>
          <w:sz w:val="22"/>
          <w:szCs w:val="22"/>
        </w:rPr>
      </w:pPr>
      <w:r>
        <w:rPr>
          <w:rFonts w:ascii="KphwtwGskjjjMyriad" w:hAnsi="KphwtwGskjjjMyriad"/>
          <w:b/>
          <w:bCs/>
          <w:sz w:val="22"/>
          <w:szCs w:val="22"/>
        </w:rPr>
        <w:t>Задача</w:t>
      </w:r>
      <w:r w:rsidR="00A13CE6">
        <w:rPr>
          <w:rFonts w:ascii="KphwtwGskjjjMyriad" w:hAnsi="KphwtwGskjjjMyriad"/>
          <w:b/>
          <w:bCs/>
          <w:sz w:val="22"/>
          <w:szCs w:val="22"/>
        </w:rPr>
        <w:t xml:space="preserve"> 7</w:t>
      </w:r>
      <w:r>
        <w:rPr>
          <w:rFonts w:ascii="KphwtwGskjjjMyriad" w:hAnsi="KphwtwGskjjjMyriad"/>
          <w:b/>
          <w:bCs/>
          <w:sz w:val="22"/>
          <w:szCs w:val="22"/>
        </w:rPr>
        <w:t xml:space="preserve">. </w:t>
      </w:r>
      <w:r w:rsidRPr="0091283C">
        <w:rPr>
          <w:rFonts w:ascii="KphwtwGskjjjMyriad" w:hAnsi="KphwtwGskjjjMyriad"/>
          <w:b/>
          <w:bCs/>
          <w:sz w:val="22"/>
          <w:szCs w:val="22"/>
        </w:rPr>
        <w:t>Корни квадратичной функции</w:t>
      </w:r>
    </w:p>
    <w:p w14:paraId="5C651837" w14:textId="710F7C3D" w:rsidR="0091283C" w:rsidRPr="0091283C" w:rsidRDefault="0091283C" w:rsidP="0091283C">
      <w:pPr>
        <w:spacing w:before="100" w:beforeAutospacing="1" w:after="100" w:afterAutospacing="1"/>
        <w:rPr>
          <w:rFonts w:ascii="KphwtwGskjjjMyriad" w:hAnsi="KphwtwGskjjjMyriad"/>
          <w:sz w:val="22"/>
          <w:szCs w:val="22"/>
        </w:rPr>
      </w:pPr>
      <w:r w:rsidRPr="0091283C">
        <w:rPr>
          <w:rFonts w:ascii="KphwtwGskjjjMyriad" w:hAnsi="KphwtwGskjjjMyriad"/>
          <w:sz w:val="22"/>
          <w:szCs w:val="22"/>
        </w:rPr>
        <w:t xml:space="preserve">Одномерная квадратичная функция имеет вид f (x) = ax2 + bx + c, где a, b и c — константы, а a не равно нулю. Корни квадратичной функции можно найти, найдя значения x, которые удовлетворяют квадратному уравнению ax2 + bx + c = 0. Квадратичная функция может иметь 0, 1 </w:t>
      </w:r>
      <w:r w:rsidRPr="0091283C">
        <w:rPr>
          <w:rFonts w:ascii="KphwtwGskjjjMyriad" w:hAnsi="KphwtwGskjjjMyriad"/>
          <w:sz w:val="22"/>
          <w:szCs w:val="22"/>
        </w:rPr>
        <w:lastRenderedPageBreak/>
        <w:t>или 2 действительных корня. Эти корни можно вычислить с помощью</w:t>
      </w:r>
      <w:r>
        <w:rPr>
          <w:rFonts w:ascii="KphwtwGskjjjMyriad" w:hAnsi="KphwtwGskjjjMyriad"/>
          <w:sz w:val="22"/>
          <w:szCs w:val="22"/>
        </w:rPr>
        <w:t xml:space="preserve"> </w:t>
      </w:r>
      <w:r w:rsidRPr="0091283C">
        <w:rPr>
          <w:rFonts w:ascii="KphwtwGskjjjMyriad" w:hAnsi="KphwtwGskjjjMyriad"/>
          <w:sz w:val="22"/>
          <w:szCs w:val="22"/>
        </w:rPr>
        <w:t>квадратичн</w:t>
      </w:r>
      <w:r>
        <w:rPr>
          <w:rFonts w:ascii="KphwtwGskjjjMyriad" w:hAnsi="KphwtwGskjjjMyriad"/>
          <w:sz w:val="22"/>
          <w:szCs w:val="22"/>
        </w:rPr>
        <w:t>ой</w:t>
      </w:r>
      <w:r w:rsidRPr="0091283C">
        <w:rPr>
          <w:rFonts w:ascii="KphwtwGskjjjMyriad" w:hAnsi="KphwtwGskjjjMyriad"/>
          <w:sz w:val="22"/>
          <w:szCs w:val="22"/>
        </w:rPr>
        <w:t xml:space="preserve"> форму</w:t>
      </w:r>
      <w:r>
        <w:rPr>
          <w:rFonts w:ascii="KphwtwGskjjjMyriad" w:hAnsi="KphwtwGskjjjMyriad"/>
          <w:sz w:val="22"/>
          <w:szCs w:val="22"/>
        </w:rPr>
        <w:t>лы</w:t>
      </w:r>
      <w:r w:rsidRPr="0091283C">
        <w:rPr>
          <w:rFonts w:ascii="KphwtwGskjjjMyriad" w:hAnsi="KphwtwGskjjjMyriad"/>
          <w:sz w:val="22"/>
          <w:szCs w:val="22"/>
        </w:rPr>
        <w:t>, показанн</w:t>
      </w:r>
      <w:r>
        <w:rPr>
          <w:rFonts w:ascii="KphwtwGskjjjMyriad" w:hAnsi="KphwtwGskjjjMyriad"/>
          <w:sz w:val="22"/>
          <w:szCs w:val="22"/>
        </w:rPr>
        <w:t>ой</w:t>
      </w:r>
      <w:r w:rsidRPr="0091283C">
        <w:rPr>
          <w:rFonts w:ascii="KphwtwGskjjjMyriad" w:hAnsi="KphwtwGskjjjMyriad"/>
          <w:sz w:val="22"/>
          <w:szCs w:val="22"/>
        </w:rPr>
        <w:t xml:space="preserve"> ниже:</w:t>
      </w:r>
    </w:p>
    <w:p w14:paraId="2D5EEB18" w14:textId="07CFC8E1" w:rsidR="0091283C" w:rsidRPr="0091283C" w:rsidRDefault="0091283C" w:rsidP="0091283C">
      <w:pPr>
        <w:spacing w:before="100" w:beforeAutospacing="1" w:after="100" w:afterAutospacing="1"/>
        <w:rPr>
          <w:rFonts w:ascii="KphwtwGskjjjMyriad" w:hAnsi="KphwtwGskjjjMyriad"/>
          <w:sz w:val="22"/>
          <w:szCs w:val="22"/>
        </w:rPr>
      </w:pPr>
      <w:r>
        <w:rPr>
          <w:rFonts w:ascii="KphwtwGskjjjMyriad" w:hAnsi="KphwtwGskjjjMyriad"/>
          <w:noProof/>
          <w:sz w:val="22"/>
          <w:szCs w:val="22"/>
        </w:rPr>
        <w:drawing>
          <wp:inline distT="0" distB="0" distL="0" distR="0" wp14:anchorId="495A0A72" wp14:editId="7097D8D9">
            <wp:extent cx="2184400" cy="546100"/>
            <wp:effectExtent l="0" t="0" r="0" b="0"/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DCDE3" w14:textId="77777777" w:rsidR="0091283C" w:rsidRPr="0091283C" w:rsidRDefault="0091283C" w:rsidP="0091283C">
      <w:pPr>
        <w:spacing w:before="100" w:beforeAutospacing="1" w:after="100" w:afterAutospacing="1"/>
        <w:rPr>
          <w:rFonts w:ascii="KphwtwGskjjjMyriad" w:hAnsi="KphwtwGskjjjMyriad"/>
          <w:sz w:val="22"/>
          <w:szCs w:val="22"/>
        </w:rPr>
      </w:pPr>
      <w:r w:rsidRPr="0091283C">
        <w:rPr>
          <w:rFonts w:ascii="KphwtwGskjjjMyriad" w:hAnsi="KphwtwGskjjjMyriad"/>
          <w:sz w:val="22"/>
          <w:szCs w:val="22"/>
        </w:rPr>
        <w:t>Часть выражения под знаком квадратного корня называется дискриминантом.</w:t>
      </w:r>
    </w:p>
    <w:p w14:paraId="688052F5" w14:textId="77777777" w:rsidR="0091283C" w:rsidRPr="0091283C" w:rsidRDefault="0091283C" w:rsidP="0091283C">
      <w:pPr>
        <w:spacing w:before="100" w:beforeAutospacing="1" w:after="100" w:afterAutospacing="1"/>
        <w:rPr>
          <w:rFonts w:ascii="KphwtwGskjjjMyriad" w:hAnsi="KphwtwGskjjjMyriad"/>
          <w:sz w:val="22"/>
          <w:szCs w:val="22"/>
        </w:rPr>
      </w:pPr>
      <w:r w:rsidRPr="0091283C">
        <w:rPr>
          <w:rFonts w:ascii="KphwtwGskjjjMyriad" w:hAnsi="KphwtwGskjjjMyriad"/>
          <w:sz w:val="22"/>
          <w:szCs w:val="22"/>
        </w:rPr>
        <w:t>Если дискриминант отрицателен, то квадратное уравнение не имеет действительных корней. Если дискриминант равен 0, то уравнение имеет один действительный корень. В противном случае уравнение имеет два действительных корня, и выражение должно оцениваться дважды, один раз с использованием знака плюс и один раз с использованием знака минус при вычислении числителя.</w:t>
      </w:r>
    </w:p>
    <w:p w14:paraId="7C775EB5" w14:textId="4CF21361" w:rsidR="000552BE" w:rsidRDefault="0091283C" w:rsidP="0091283C">
      <w:pPr>
        <w:spacing w:before="100" w:beforeAutospacing="1" w:after="100" w:afterAutospacing="1"/>
        <w:rPr>
          <w:rFonts w:ascii="KphwtwGskjjjMyriad" w:hAnsi="KphwtwGskjjjMyriad"/>
          <w:sz w:val="22"/>
          <w:szCs w:val="22"/>
        </w:rPr>
      </w:pPr>
      <w:r w:rsidRPr="0091283C">
        <w:rPr>
          <w:rFonts w:ascii="KphwtwGskjjjMyriad" w:hAnsi="KphwtwGskjjjMyriad"/>
          <w:sz w:val="22"/>
          <w:szCs w:val="22"/>
        </w:rPr>
        <w:t>Напишите программу, которая вычисляет действительные корни квадратичной функции. Ваша программа должна начинаться с запроса пользователем значений a, b и c. Затем он должен отобразить сообщение, указывающее количество реальных корней вместе со значениями реальных корней (если они есть).</w:t>
      </w:r>
    </w:p>
    <w:p w14:paraId="5D0D7BA2" w14:textId="2B23C2BF" w:rsidR="00A13CE6" w:rsidRDefault="00A13CE6" w:rsidP="00A13CE6"/>
    <w:p w14:paraId="15F2D4BC" w14:textId="1FD7DE61" w:rsidR="00A13CE6" w:rsidRDefault="00A13CE6" w:rsidP="00A13CE6"/>
    <w:p w14:paraId="377AFDEA" w14:textId="77777777" w:rsidR="00A13CE6" w:rsidRPr="00A13CE6" w:rsidRDefault="00A13CE6" w:rsidP="00A13CE6"/>
    <w:p w14:paraId="5AA05953" w14:textId="4BA5DFDC" w:rsidR="00A13CE6" w:rsidRDefault="00A13CE6" w:rsidP="0091283C">
      <w:pPr>
        <w:spacing w:before="100" w:beforeAutospacing="1" w:after="100" w:afterAutospacing="1"/>
        <w:rPr>
          <w:rFonts w:ascii="KphwtwGskjjjMyriad" w:hAnsi="KphwtwGskjjjMyriad"/>
          <w:b/>
          <w:bCs/>
          <w:sz w:val="22"/>
          <w:szCs w:val="22"/>
        </w:rPr>
      </w:pPr>
      <w:r w:rsidRPr="00A13CE6">
        <w:rPr>
          <w:rFonts w:ascii="KphwtwGskjjjMyriad" w:hAnsi="KphwtwGskjjjMyriad"/>
          <w:b/>
          <w:bCs/>
          <w:sz w:val="22"/>
          <w:szCs w:val="22"/>
        </w:rPr>
        <w:t>Решение</w:t>
      </w:r>
    </w:p>
    <w:p w14:paraId="3589DD01" w14:textId="7B31A37A" w:rsidR="00A13CE6" w:rsidRDefault="00A13CE6" w:rsidP="0091283C">
      <w:pPr>
        <w:spacing w:before="100" w:beforeAutospacing="1" w:after="100" w:afterAutospacing="1"/>
        <w:rPr>
          <w:rFonts w:ascii="KphwtwGskjjjMyriad" w:hAnsi="KphwtwGskjjjMyriad"/>
          <w:b/>
          <w:bCs/>
          <w:sz w:val="22"/>
          <w:szCs w:val="22"/>
        </w:rPr>
      </w:pPr>
      <w:r>
        <w:rPr>
          <w:rFonts w:ascii="KphwtwGskjjjMyriad" w:hAnsi="KphwtwGskjjjMyriad" w:hint="eastAsia"/>
          <w:b/>
          <w:bCs/>
          <w:sz w:val="22"/>
          <w:szCs w:val="22"/>
        </w:rPr>
        <w:t>З</w:t>
      </w:r>
      <w:r>
        <w:rPr>
          <w:rFonts w:ascii="KphwtwGskjjjMyriad" w:hAnsi="KphwtwGskjjjMyriad"/>
          <w:b/>
          <w:bCs/>
          <w:sz w:val="22"/>
          <w:szCs w:val="22"/>
        </w:rPr>
        <w:t xml:space="preserve">адача 1. </w:t>
      </w:r>
      <w:r w:rsidRPr="001E548D">
        <w:rPr>
          <w:b/>
          <w:bCs/>
          <w:lang w:val="ru-RU"/>
        </w:rPr>
        <w:t>Гласная или согласная</w:t>
      </w:r>
    </w:p>
    <w:p w14:paraId="4BA19EF4" w14:textId="56AAE82E" w:rsidR="00A13CE6" w:rsidRDefault="00A13CE6" w:rsidP="00A13CE6">
      <w:r>
        <w:fldChar w:fldCharType="begin"/>
      </w:r>
      <w:r>
        <w:instrText xml:space="preserve"> INCLUDEPICTURE "/var/folders/m6/v0_krck52jnfxv2pyzmz6pc80000gn/T/com.microsoft.Word/WebArchiveCopyPasteTempFiles/page105image61994816"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3908DED" wp14:editId="7E351D1D">
            <wp:extent cx="4140200" cy="2040255"/>
            <wp:effectExtent l="0" t="0" r="0" b="4445"/>
            <wp:docPr id="10" name="Picture 10" descr="page105image6199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105image619948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FDF10F5" w14:textId="77777777" w:rsidR="00A13CE6" w:rsidRDefault="00A13CE6" w:rsidP="0091283C">
      <w:pPr>
        <w:spacing w:before="100" w:beforeAutospacing="1" w:after="100" w:afterAutospacing="1"/>
        <w:rPr>
          <w:rFonts w:ascii="KphwtwGskjjjMyriad" w:hAnsi="KphwtwGskjjjMyriad"/>
          <w:b/>
          <w:bCs/>
          <w:sz w:val="22"/>
          <w:szCs w:val="22"/>
        </w:rPr>
      </w:pPr>
    </w:p>
    <w:p w14:paraId="485D0467" w14:textId="51294199" w:rsidR="00A13CE6" w:rsidRDefault="00A13CE6" w:rsidP="0091283C">
      <w:pPr>
        <w:spacing w:before="100" w:beforeAutospacing="1" w:after="100" w:afterAutospacing="1"/>
        <w:rPr>
          <w:rFonts w:ascii="KphwtwGskjjjMyriad" w:hAnsi="KphwtwGskjjjMyriad"/>
          <w:b/>
          <w:bCs/>
          <w:sz w:val="22"/>
          <w:szCs w:val="22"/>
        </w:rPr>
      </w:pPr>
      <w:r w:rsidRPr="001E548D">
        <w:rPr>
          <w:b/>
          <w:bCs/>
          <w:lang w:val="ru-RU"/>
        </w:rPr>
        <w:t>Зада</w:t>
      </w:r>
      <w:r>
        <w:rPr>
          <w:b/>
          <w:bCs/>
          <w:lang w:val="ru-RU"/>
        </w:rPr>
        <w:t>ча</w:t>
      </w:r>
      <w:r w:rsidRPr="001E548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2: </w:t>
      </w:r>
      <w:r w:rsidRPr="001E548D">
        <w:rPr>
          <w:b/>
          <w:bCs/>
          <w:lang w:val="ru-RU"/>
        </w:rPr>
        <w:t xml:space="preserve">Назовите эту </w:t>
      </w:r>
      <w:r>
        <w:rPr>
          <w:b/>
          <w:bCs/>
          <w:lang w:val="ru-RU"/>
        </w:rPr>
        <w:t>фигуру</w:t>
      </w:r>
    </w:p>
    <w:p w14:paraId="5E8819D2" w14:textId="7D887A1A" w:rsidR="00A13CE6" w:rsidRDefault="00A13CE6" w:rsidP="00A13CE6">
      <w:r>
        <w:lastRenderedPageBreak/>
        <w:fldChar w:fldCharType="begin"/>
      </w:r>
      <w:r>
        <w:instrText xml:space="preserve"> INCLUDEPICTURE "/var/folders/m6/v0_krck52jnfxv2pyzmz6pc80000gn/T/com.microsoft.Word/WebArchiveCopyPasteTempFiles/page106image62338880"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52B7083" wp14:editId="761351C9">
            <wp:extent cx="4140200" cy="3954145"/>
            <wp:effectExtent l="0" t="0" r="0" b="0"/>
            <wp:docPr id="9" name="Picture 9" descr="page106image62338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106image623388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7C13F4A" w14:textId="7F6369EE" w:rsidR="00A13CE6" w:rsidRDefault="00A13CE6" w:rsidP="00A13CE6"/>
    <w:p w14:paraId="23E3C074" w14:textId="77777777" w:rsidR="00A13CE6" w:rsidRDefault="00A13CE6" w:rsidP="00A13CE6"/>
    <w:p w14:paraId="62702369" w14:textId="77777777" w:rsidR="00A13CE6" w:rsidRPr="00A13CE6" w:rsidRDefault="00A13CE6" w:rsidP="00A13CE6">
      <w:pPr>
        <w:rPr>
          <w:b/>
          <w:bCs/>
          <w:lang w:val="ru-RU"/>
        </w:rPr>
      </w:pPr>
      <w:r w:rsidRPr="001E548D">
        <w:rPr>
          <w:b/>
          <w:bCs/>
          <w:lang w:val="ru-RU"/>
        </w:rPr>
        <w:t>Зада</w:t>
      </w:r>
      <w:r>
        <w:rPr>
          <w:b/>
          <w:bCs/>
          <w:lang w:val="ru-RU"/>
        </w:rPr>
        <w:t xml:space="preserve">ча 3: </w:t>
      </w:r>
      <w:r w:rsidRPr="001E548D">
        <w:rPr>
          <w:b/>
          <w:bCs/>
          <w:lang w:val="ru-RU"/>
        </w:rPr>
        <w:t>Назовите этот треугольни</w:t>
      </w:r>
      <w:r>
        <w:rPr>
          <w:b/>
          <w:bCs/>
          <w:lang w:val="ru-RU"/>
        </w:rPr>
        <w:t>к</w:t>
      </w:r>
    </w:p>
    <w:p w14:paraId="1DF07884" w14:textId="622BC9EB" w:rsidR="00A13CE6" w:rsidRDefault="00A13CE6" w:rsidP="00A13CE6">
      <w:pPr>
        <w:spacing w:before="100" w:beforeAutospacing="1" w:after="100" w:afterAutospacing="1"/>
      </w:pPr>
      <w:r>
        <w:fldChar w:fldCharType="begin"/>
      </w:r>
      <w:r>
        <w:instrText xml:space="preserve"> INCLUDEPICTURE "/var/folders/m6/v0_krck52jnfxv2pyzmz6pc80000gn/T/com.microsoft.Word/WebArchiveCopyPasteTempFiles/page107image61959344"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86099FF" wp14:editId="5D00AA0C">
            <wp:extent cx="4140200" cy="2565400"/>
            <wp:effectExtent l="0" t="0" r="0" b="0"/>
            <wp:docPr id="8" name="Picture 8" descr="page107image61959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107image619593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4EE2738" w14:textId="77777777" w:rsidR="00A13CE6" w:rsidRDefault="00A13CE6" w:rsidP="00A13CE6">
      <w:pPr>
        <w:spacing w:before="100" w:beforeAutospacing="1" w:after="100" w:afterAutospacing="1"/>
        <w:rPr>
          <w:rFonts w:ascii="KphwtwGskjjjMyriad" w:hAnsi="KphwtwGskjjjMyriad"/>
          <w:b/>
          <w:bCs/>
          <w:sz w:val="22"/>
          <w:szCs w:val="22"/>
        </w:rPr>
      </w:pPr>
    </w:p>
    <w:p w14:paraId="0FF323CC" w14:textId="77777777" w:rsidR="00A13CE6" w:rsidRPr="00A13CE6" w:rsidRDefault="00A13CE6" w:rsidP="00A13CE6">
      <w:pPr>
        <w:rPr>
          <w:b/>
          <w:bCs/>
          <w:lang w:val="ru-RU"/>
        </w:rPr>
      </w:pPr>
      <w:r>
        <w:rPr>
          <w:b/>
          <w:bCs/>
          <w:lang w:val="ru-RU"/>
        </w:rPr>
        <w:t>Задача 4. К</w:t>
      </w:r>
      <w:r w:rsidRPr="00A13CE6">
        <w:rPr>
          <w:b/>
          <w:bCs/>
          <w:lang w:val="ru-RU"/>
        </w:rPr>
        <w:t>оличество дней</w:t>
      </w:r>
      <w:r>
        <w:rPr>
          <w:b/>
          <w:bCs/>
          <w:lang w:val="ru-RU"/>
        </w:rPr>
        <w:t xml:space="preserve"> в месяце</w:t>
      </w:r>
    </w:p>
    <w:p w14:paraId="71C93268" w14:textId="776E64E9" w:rsidR="00A13CE6" w:rsidRDefault="00A13CE6" w:rsidP="00A13CE6">
      <w:r>
        <w:lastRenderedPageBreak/>
        <w:fldChar w:fldCharType="begin"/>
      </w:r>
      <w:r>
        <w:instrText xml:space="preserve"> INCLUDEPICTURE "/var/folders/m6/v0_krck52jnfxv2pyzmz6pc80000gn/T/com.microsoft.Word/WebArchiveCopyPasteTempFiles/page106image59164496"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48447F4" wp14:editId="4D8160E1">
            <wp:extent cx="4140200" cy="1143000"/>
            <wp:effectExtent l="0" t="0" r="0" b="0"/>
            <wp:docPr id="11" name="Picture 11" descr="page106image5916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106image591644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1E9C338" w14:textId="662D14A1" w:rsidR="00A13CE6" w:rsidRDefault="00A13CE6" w:rsidP="00A13CE6">
      <w:r>
        <w:fldChar w:fldCharType="begin"/>
      </w:r>
      <w:r>
        <w:instrText xml:space="preserve"> INCLUDEPICTURE "/var/folders/m6/v0_krck52jnfxv2pyzmz6pc80000gn/T/com.microsoft.Word/WebArchiveCopyPasteTempFiles/page107image61954144"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36C039" wp14:editId="56E47143">
            <wp:extent cx="4140200" cy="1049655"/>
            <wp:effectExtent l="0" t="0" r="0" b="4445"/>
            <wp:docPr id="12" name="Picture 12" descr="page107image6195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107image619541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A7D40CC" w14:textId="77777777" w:rsidR="00A13CE6" w:rsidRPr="00A13CE6" w:rsidRDefault="00A13CE6" w:rsidP="00A13CE6"/>
    <w:p w14:paraId="7DE5DC1D" w14:textId="0B078A76" w:rsidR="00A13CE6" w:rsidRDefault="00A13CE6" w:rsidP="0091283C">
      <w:pPr>
        <w:spacing w:before="100" w:beforeAutospacing="1" w:after="100" w:afterAutospacing="1"/>
        <w:rPr>
          <w:rFonts w:ascii="KphwtwGskjjjMyriad" w:hAnsi="KphwtwGskjjjMyriad"/>
          <w:b/>
          <w:bCs/>
          <w:sz w:val="22"/>
          <w:szCs w:val="22"/>
        </w:rPr>
      </w:pPr>
      <w:r>
        <w:rPr>
          <w:rFonts w:ascii="KphwtwGskjjjMyriad" w:hAnsi="KphwtwGskjjjMyriad"/>
          <w:b/>
          <w:bCs/>
          <w:sz w:val="22"/>
          <w:szCs w:val="22"/>
        </w:rPr>
        <w:t>Задача 5. Китайский зодиак</w:t>
      </w:r>
    </w:p>
    <w:p w14:paraId="3612CFDE" w14:textId="0ABD5AC8" w:rsidR="00A13CE6" w:rsidRPr="00A13CE6" w:rsidRDefault="00A13CE6" w:rsidP="0091283C">
      <w:pPr>
        <w:spacing w:before="100" w:beforeAutospacing="1" w:after="100" w:afterAutospacing="1"/>
        <w:rPr>
          <w:rFonts w:ascii="KphwtwGskjjjMyriad" w:hAnsi="KphwtwGskjjjMyriad"/>
          <w:b/>
          <w:bCs/>
          <w:sz w:val="22"/>
          <w:szCs w:val="22"/>
        </w:rPr>
      </w:pPr>
      <w:r w:rsidRPr="00A13CE6">
        <w:fldChar w:fldCharType="begin"/>
      </w:r>
      <w:r w:rsidRPr="00A13CE6">
        <w:instrText xml:space="preserve"> INCLUDEPICTURE "/var/folders/m6/v0_krck52jnfxv2pyzmz6pc80000gn/T/com.microsoft.Word/WebArchiveCopyPasteTempFiles/page110image62342992" \* MERGEFORMATINET </w:instrText>
      </w:r>
      <w:r w:rsidRPr="00A13CE6">
        <w:fldChar w:fldCharType="separate"/>
      </w:r>
      <w:r w:rsidRPr="00A13CE6">
        <w:rPr>
          <w:noProof/>
        </w:rPr>
        <w:drawing>
          <wp:inline distT="0" distB="0" distL="0" distR="0" wp14:anchorId="1D506A0C" wp14:editId="31011B76">
            <wp:extent cx="4140200" cy="5181600"/>
            <wp:effectExtent l="0" t="0" r="0" b="0"/>
            <wp:docPr id="6" name="Picture 6" descr="page110image62342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10image623429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CE6">
        <w:fldChar w:fldCharType="end"/>
      </w:r>
    </w:p>
    <w:p w14:paraId="5FE210EA" w14:textId="45A1EB37" w:rsidR="00A13CE6" w:rsidRDefault="00A13CE6" w:rsidP="0091283C">
      <w:pPr>
        <w:spacing w:before="100" w:beforeAutospacing="1" w:after="100" w:afterAutospacing="1"/>
        <w:rPr>
          <w:rFonts w:ascii="KphwtwGskjjjMyriad" w:hAnsi="KphwtwGskjjjMyriad"/>
          <w:sz w:val="22"/>
          <w:szCs w:val="22"/>
        </w:rPr>
      </w:pPr>
    </w:p>
    <w:p w14:paraId="6FC96CA0" w14:textId="25329006" w:rsidR="00A13CE6" w:rsidRPr="00A13CE6" w:rsidRDefault="00A13CE6" w:rsidP="00A13CE6">
      <w:pPr>
        <w:rPr>
          <w:rFonts w:asciiTheme="minorHAnsi" w:eastAsiaTheme="minorHAnsi" w:hAnsiTheme="minorHAnsi" w:cstheme="minorBidi"/>
          <w:b/>
          <w:bCs/>
          <w:lang w:val="ru-RU"/>
        </w:rPr>
      </w:pPr>
      <w:r w:rsidRPr="001E548D">
        <w:rPr>
          <w:b/>
          <w:bCs/>
          <w:lang w:val="ru-RU"/>
        </w:rPr>
        <w:t xml:space="preserve">Задача </w:t>
      </w:r>
      <w:r>
        <w:rPr>
          <w:b/>
          <w:bCs/>
          <w:lang w:val="ru-RU"/>
        </w:rPr>
        <w:t>6</w:t>
      </w:r>
      <w:r w:rsidRPr="001E548D">
        <w:rPr>
          <w:b/>
          <w:bCs/>
          <w:lang w:val="ru-RU"/>
        </w:rPr>
        <w:t>. Оценка сотрудников</w:t>
      </w:r>
    </w:p>
    <w:p w14:paraId="52884EFE" w14:textId="3D72DFA1" w:rsidR="00A13CE6" w:rsidRDefault="00A13CE6" w:rsidP="00A13CE6">
      <w:r w:rsidRPr="00A13CE6">
        <w:fldChar w:fldCharType="begin"/>
      </w:r>
      <w:r w:rsidRPr="00A13CE6">
        <w:instrText xml:space="preserve"> INCLUDEPICTURE "/var/folders/m6/v0_krck52jnfxv2pyzmz6pc80000gn/T/com.microsoft.Word/WebArchiveCopyPasteTempFiles/page112image62725648" \* MERGEFORMATINET </w:instrText>
      </w:r>
      <w:r w:rsidRPr="00A13CE6">
        <w:fldChar w:fldCharType="separate"/>
      </w:r>
      <w:r w:rsidRPr="00A13CE6">
        <w:rPr>
          <w:noProof/>
        </w:rPr>
        <w:drawing>
          <wp:inline distT="0" distB="0" distL="0" distR="0" wp14:anchorId="1D8A0256" wp14:editId="74A4E36D">
            <wp:extent cx="4140200" cy="4419600"/>
            <wp:effectExtent l="0" t="0" r="0" b="0"/>
            <wp:docPr id="7" name="Picture 7" descr="page112image62725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112image627256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CE6">
        <w:fldChar w:fldCharType="end"/>
      </w:r>
    </w:p>
    <w:p w14:paraId="7AFA05CA" w14:textId="77777777" w:rsidR="00A13CE6" w:rsidRPr="00A13CE6" w:rsidRDefault="00A13CE6" w:rsidP="00A13CE6"/>
    <w:p w14:paraId="71E8133D" w14:textId="27AAE717" w:rsidR="00A13CE6" w:rsidRDefault="00A13CE6" w:rsidP="00A13CE6"/>
    <w:p w14:paraId="385A9497" w14:textId="77777777" w:rsidR="00A13CE6" w:rsidRPr="0091283C" w:rsidRDefault="00A13CE6" w:rsidP="0091283C">
      <w:pPr>
        <w:spacing w:before="100" w:beforeAutospacing="1" w:after="100" w:afterAutospacing="1"/>
      </w:pPr>
    </w:p>
    <w:sectPr w:rsidR="00A13CE6" w:rsidRPr="0091283C" w:rsidSect="001E548D">
      <w:pgSz w:w="12240" w:h="15840"/>
      <w:pgMar w:top="1440" w:right="101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phwtwGskjjjMyria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BE"/>
    <w:rsid w:val="000552BE"/>
    <w:rsid w:val="001E548D"/>
    <w:rsid w:val="006772DD"/>
    <w:rsid w:val="0091283C"/>
    <w:rsid w:val="00A1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DCCC93"/>
  <w15:chartTrackingRefBased/>
  <w15:docId w15:val="{0498D1BB-04B2-C74B-8B60-204B8208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J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28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9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1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 Kosimov</dc:creator>
  <cp:keywords/>
  <dc:description/>
  <cp:lastModifiedBy>Firuz Kosimov</cp:lastModifiedBy>
  <cp:revision>5</cp:revision>
  <dcterms:created xsi:type="dcterms:W3CDTF">2022-01-31T07:45:00Z</dcterms:created>
  <dcterms:modified xsi:type="dcterms:W3CDTF">2022-02-04T01:00:00Z</dcterms:modified>
</cp:coreProperties>
</file>